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29DE" w14:textId="521B9889" w:rsidR="00703870" w:rsidRPr="00703870" w:rsidRDefault="00703870" w:rsidP="00703870">
      <w:pPr>
        <w:rPr>
          <w:rFonts w:ascii="Times New Roman" w:hAnsi="Times New Roman" w:cs="Times New Roman"/>
          <w:b/>
          <w:bCs/>
          <w:sz w:val="24"/>
          <w:szCs w:val="24"/>
        </w:rPr>
      </w:pPr>
      <w:r w:rsidRPr="00703870">
        <w:rPr>
          <w:rFonts w:ascii="Times New Roman" w:hAnsi="Times New Roman" w:cs="Times New Roman"/>
          <w:b/>
          <w:bCs/>
          <w:sz w:val="24"/>
          <w:szCs w:val="24"/>
        </w:rPr>
        <w:t xml:space="preserve">         INFORMACE</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  K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ZÁPISU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 K      PŘEDŠKOLNÍMU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VZDĚLÁVÁNÍ</w:t>
      </w:r>
    </w:p>
    <w:p w14:paraId="064B8857" w14:textId="79D539CE" w:rsidR="00703870" w:rsidRPr="00703870" w:rsidRDefault="00703870" w:rsidP="00703870">
      <w:pPr>
        <w:rPr>
          <w:rFonts w:ascii="Times New Roman" w:hAnsi="Times New Roman" w:cs="Times New Roman"/>
          <w:b/>
          <w:bCs/>
          <w:sz w:val="24"/>
          <w:szCs w:val="24"/>
        </w:rPr>
      </w:pPr>
      <w:r w:rsidRPr="00703870">
        <w:rPr>
          <w:rFonts w:ascii="Times New Roman" w:hAnsi="Times New Roman" w:cs="Times New Roman"/>
          <w:b/>
          <w:bCs/>
          <w:sz w:val="24"/>
          <w:szCs w:val="24"/>
        </w:rPr>
        <w:t xml:space="preserve">Zápisy k předškolnímu vzdělávání proběhnou v souladu s právními předpisy, </w:t>
      </w:r>
      <w:r w:rsidR="00C52DF0">
        <w:rPr>
          <w:rFonts w:ascii="Times New Roman" w:hAnsi="Times New Roman" w:cs="Times New Roman"/>
          <w:b/>
          <w:bCs/>
          <w:sz w:val="24"/>
          <w:szCs w:val="24"/>
        </w:rPr>
        <w:t>v t</w:t>
      </w:r>
      <w:r w:rsidRPr="00703870">
        <w:rPr>
          <w:rFonts w:ascii="Times New Roman" w:hAnsi="Times New Roman" w:cs="Times New Roman"/>
          <w:b/>
          <w:bCs/>
          <w:sz w:val="24"/>
          <w:szCs w:val="24"/>
        </w:rPr>
        <w:t>ermínu dle školského zákona</w:t>
      </w:r>
      <w:r w:rsidR="00BF3FAC">
        <w:rPr>
          <w:rFonts w:ascii="Times New Roman" w:hAnsi="Times New Roman" w:cs="Times New Roman"/>
          <w:b/>
          <w:bCs/>
          <w:sz w:val="24"/>
          <w:szCs w:val="24"/>
        </w:rPr>
        <w:t xml:space="preserve"> od 2.-16.5.2022</w:t>
      </w:r>
      <w:r w:rsidR="000608BD">
        <w:rPr>
          <w:rFonts w:ascii="Times New Roman" w:hAnsi="Times New Roman" w:cs="Times New Roman"/>
          <w:b/>
          <w:bCs/>
          <w:sz w:val="24"/>
          <w:szCs w:val="24"/>
        </w:rPr>
        <w:t xml:space="preserve"> </w:t>
      </w:r>
    </w:p>
    <w:p w14:paraId="30FB2372" w14:textId="30FBFED8" w:rsidR="00703870" w:rsidRPr="00703870" w:rsidRDefault="000608BD" w:rsidP="00703870">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P</w:t>
      </w:r>
      <w:r w:rsidR="00703870">
        <w:rPr>
          <w:rFonts w:ascii="Times New Roman" w:hAnsi="Times New Roman" w:cs="Times New Roman"/>
          <w:sz w:val="24"/>
          <w:szCs w:val="24"/>
        </w:rPr>
        <w:t>ro příjem žádostí o přijetí k předškolnímu vzdělávání stanovuji</w:t>
      </w:r>
      <w:r w:rsidR="00BF3FAC">
        <w:rPr>
          <w:rFonts w:ascii="Times New Roman" w:hAnsi="Times New Roman" w:cs="Times New Roman"/>
          <w:sz w:val="24"/>
          <w:szCs w:val="24"/>
        </w:rPr>
        <w:t xml:space="preserve"> v naší mateřské škole</w:t>
      </w:r>
      <w:r w:rsidR="00703870">
        <w:rPr>
          <w:rFonts w:ascii="Times New Roman" w:hAnsi="Times New Roman" w:cs="Times New Roman"/>
          <w:sz w:val="24"/>
          <w:szCs w:val="24"/>
        </w:rPr>
        <w:t xml:space="preserve"> </w:t>
      </w:r>
      <w:r>
        <w:rPr>
          <w:rFonts w:ascii="Times New Roman" w:hAnsi="Times New Roman" w:cs="Times New Roman"/>
          <w:sz w:val="24"/>
          <w:szCs w:val="24"/>
        </w:rPr>
        <w:t xml:space="preserve">termín </w:t>
      </w:r>
      <w:proofErr w:type="gramStart"/>
      <w:r w:rsidRPr="000608BD">
        <w:rPr>
          <w:rFonts w:ascii="Times New Roman" w:hAnsi="Times New Roman" w:cs="Times New Roman"/>
          <w:b/>
          <w:bCs/>
          <w:sz w:val="24"/>
          <w:szCs w:val="24"/>
        </w:rPr>
        <w:t>10.5.2022</w:t>
      </w:r>
      <w:r w:rsidR="00703870" w:rsidRPr="0070387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60146">
        <w:rPr>
          <w:rFonts w:ascii="Times New Roman" w:hAnsi="Times New Roman" w:cs="Times New Roman"/>
          <w:b/>
          <w:bCs/>
          <w:sz w:val="24"/>
          <w:szCs w:val="24"/>
        </w:rPr>
        <w:t>/</w:t>
      </w:r>
      <w:proofErr w:type="gramEnd"/>
      <w:r>
        <w:rPr>
          <w:rFonts w:ascii="Times New Roman" w:hAnsi="Times New Roman" w:cs="Times New Roman"/>
          <w:b/>
          <w:bCs/>
          <w:sz w:val="24"/>
          <w:szCs w:val="24"/>
        </w:rPr>
        <w:t>úterý/</w:t>
      </w:r>
      <w:r w:rsidR="00B55F0D">
        <w:rPr>
          <w:rFonts w:ascii="Times New Roman" w:hAnsi="Times New Roman" w:cs="Times New Roman"/>
          <w:b/>
          <w:bCs/>
          <w:sz w:val="24"/>
          <w:szCs w:val="24"/>
        </w:rPr>
        <w:t xml:space="preserve"> od 14 – 16 hodin.</w:t>
      </w:r>
    </w:p>
    <w:p w14:paraId="394ECA27"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Postup při zápisu k předškolnímu vzdělávání </w:t>
      </w:r>
    </w:p>
    <w:p w14:paraId="1EAE0A58" w14:textId="77777777"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Proběhne formální část zápisů s využitím seznamu dětí, které spadají do školského obvodu MŠ a mají právo na přednostní přijetí do dané mateřské školy (§ 34 odst. 4 školského zákona). </w:t>
      </w:r>
    </w:p>
    <w:p w14:paraId="15CF9316" w14:textId="77777777"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Situace, kdy kapacita školy nestačí počtu přihlášených spádových dětí s právem přednostního přijetí do dané mateřské školy, by podle školského zákona neměla nastávat, ale v praxi se může objevit. Škola postupuje podle předem vytvořených a zveřejněných formálních kritérií. </w:t>
      </w:r>
    </w:p>
    <w:p w14:paraId="574A608C" w14:textId="77777777"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V situaci, kdy škola má dostatečnou kapacitu k přijetí spádových dětí, ale převis zájmu nespádových dětí, přednostně přijímá děti spádové a dále postupuje podle předem vytvořených a zveřejněných formálních kritérií. </w:t>
      </w:r>
    </w:p>
    <w:p w14:paraId="12A9C885"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Podání žádosti </w:t>
      </w:r>
    </w:p>
    <w:p w14:paraId="167E4C7E" w14:textId="57D0652B"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Podle § 37 zákona č. 500/2004 Sb., správní řád, ve znění pozdějších předpisů, je možné žádost o přijetí k předškolnímu vzdělávání učinit písemně nebo v elektronické podobě. Přihlášku je tedy možné doručit následujícími způsoby: </w:t>
      </w:r>
    </w:p>
    <w:p w14:paraId="5A622139" w14:textId="16C8D9C8" w:rsidR="007861C3" w:rsidRPr="00164728" w:rsidRDefault="007861C3" w:rsidP="007861C3">
      <w:pPr>
        <w:pStyle w:val="Odstavecseseznamem"/>
        <w:numPr>
          <w:ilvl w:val="0"/>
          <w:numId w:val="3"/>
        </w:numPr>
        <w:rPr>
          <w:rFonts w:ascii="Times New Roman" w:hAnsi="Times New Roman" w:cs="Times New Roman"/>
          <w:b/>
          <w:bCs/>
          <w:sz w:val="24"/>
          <w:szCs w:val="24"/>
        </w:rPr>
      </w:pPr>
      <w:r w:rsidRPr="00164728">
        <w:rPr>
          <w:rFonts w:ascii="Times New Roman" w:hAnsi="Times New Roman" w:cs="Times New Roman"/>
          <w:b/>
          <w:bCs/>
          <w:sz w:val="24"/>
          <w:szCs w:val="24"/>
        </w:rPr>
        <w:t>osobní podání</w:t>
      </w:r>
      <w:r>
        <w:rPr>
          <w:rFonts w:ascii="Times New Roman" w:hAnsi="Times New Roman" w:cs="Times New Roman"/>
          <w:b/>
          <w:bCs/>
          <w:sz w:val="24"/>
          <w:szCs w:val="24"/>
        </w:rPr>
        <w:t xml:space="preserve"> dne 10.5.2022 od 14 – </w:t>
      </w:r>
      <w:proofErr w:type="gramStart"/>
      <w:r>
        <w:rPr>
          <w:rFonts w:ascii="Times New Roman" w:hAnsi="Times New Roman" w:cs="Times New Roman"/>
          <w:b/>
          <w:bCs/>
          <w:sz w:val="24"/>
          <w:szCs w:val="24"/>
        </w:rPr>
        <w:t>16h</w:t>
      </w:r>
      <w:proofErr w:type="gramEnd"/>
      <w:r w:rsidRPr="00164728">
        <w:rPr>
          <w:rFonts w:ascii="Times New Roman" w:hAnsi="Times New Roman" w:cs="Times New Roman"/>
          <w:b/>
          <w:bCs/>
          <w:sz w:val="24"/>
          <w:szCs w:val="24"/>
        </w:rPr>
        <w:t xml:space="preserve"> </w:t>
      </w:r>
    </w:p>
    <w:p w14:paraId="42D34053" w14:textId="36B2DFAD" w:rsidR="00703870" w:rsidRDefault="00703870" w:rsidP="00703870">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e-mailem s uznávaným elektronickým podpisem (nelze jen poslat prostý email!)</w:t>
      </w:r>
    </w:p>
    <w:p w14:paraId="2C21FBAA" w14:textId="77777777" w:rsidR="00164728" w:rsidRPr="00703870" w:rsidRDefault="00164728" w:rsidP="00164728">
      <w:pPr>
        <w:pStyle w:val="Odstavecseseznamem"/>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do datové schránky </w:t>
      </w:r>
      <w:proofErr w:type="gramStart"/>
      <w:r>
        <w:rPr>
          <w:rFonts w:ascii="Times New Roman" w:hAnsi="Times New Roman" w:cs="Times New Roman"/>
          <w:sz w:val="24"/>
          <w:szCs w:val="24"/>
        </w:rPr>
        <w:t>školy  -</w:t>
      </w:r>
      <w:proofErr w:type="gramEnd"/>
      <w:r>
        <w:rPr>
          <w:rFonts w:ascii="Times New Roman" w:hAnsi="Times New Roman" w:cs="Times New Roman"/>
          <w:sz w:val="24"/>
          <w:szCs w:val="24"/>
        </w:rPr>
        <w:t xml:space="preserve">  </w:t>
      </w:r>
      <w:r w:rsidRPr="00703870">
        <w:rPr>
          <w:rFonts w:ascii="Times New Roman" w:hAnsi="Times New Roman" w:cs="Times New Roman"/>
          <w:b/>
          <w:bCs/>
          <w:sz w:val="24"/>
          <w:szCs w:val="24"/>
        </w:rPr>
        <w:t xml:space="preserve">53fmhvj </w:t>
      </w:r>
    </w:p>
    <w:p w14:paraId="4FD2C292" w14:textId="127513CD" w:rsidR="00703870" w:rsidRPr="003C7459" w:rsidRDefault="00703870" w:rsidP="004758FF">
      <w:pPr>
        <w:pStyle w:val="Odstavecseseznamem"/>
        <w:rPr>
          <w:rFonts w:ascii="Times New Roman" w:hAnsi="Times New Roman" w:cs="Times New Roman"/>
          <w:sz w:val="24"/>
          <w:szCs w:val="24"/>
        </w:rPr>
      </w:pPr>
      <w:r w:rsidRPr="003C7459">
        <w:rPr>
          <w:rFonts w:ascii="Times New Roman" w:hAnsi="Times New Roman" w:cs="Times New Roman"/>
          <w:sz w:val="24"/>
          <w:szCs w:val="24"/>
        </w:rPr>
        <w:t xml:space="preserve">Pokud by bylo podání učiněno pomocí jiných technických prostředků (např. e-mailem bez uznávaného elektronického podpisu, telefaxem apod.), je nutné jej do 5 dnů ze strany zákonného zástupce potvrdit jedním z výše uvedených způsobů. </w:t>
      </w:r>
    </w:p>
    <w:p w14:paraId="637F32A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Při podání žádosti o přijetí k předškolnímu vzdělávání uvede zákonný zástupce dle správního řádu náležitosti stanovené v § 34b odst. 2 školského zákona, kterými jsou: </w:t>
      </w:r>
    </w:p>
    <w:p w14:paraId="21C6314B"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jméno a příjmení žadatele (dítěte), </w:t>
      </w:r>
    </w:p>
    <w:p w14:paraId="4B5DC5D0"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datum narození, </w:t>
      </w:r>
    </w:p>
    <w:p w14:paraId="677AA5E9"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místo trvalého pobytu, popřípadě jinou adresu pro doručování (podle § 19 odst. 3 správního řádu), </w:t>
      </w:r>
    </w:p>
    <w:p w14:paraId="673BC451"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označení správního orgánu, jemuž je žádost určena (konkrétní mateřská škola), </w:t>
      </w:r>
    </w:p>
    <w:p w14:paraId="7AE74E1C"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podpis osoby, která žádost podává (v tomto případě podpis zákonného zástupce, který dítě při podání žádosti zastupuje). </w:t>
      </w:r>
    </w:p>
    <w:p w14:paraId="16AC7D96"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S ohledem na zastoupení dítěte jeho zákonným zástupcem či jinou osobou k tomu oprávněnou je zároveň podstatné zjišťovat: </w:t>
      </w:r>
    </w:p>
    <w:p w14:paraId="725AAF3E" w14:textId="77777777" w:rsidR="00703870" w:rsidRDefault="00703870" w:rsidP="007038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jméno a příjmení tohoto zástupce, </w:t>
      </w:r>
    </w:p>
    <w:p w14:paraId="1C01CFDE" w14:textId="77777777" w:rsidR="00703870" w:rsidRDefault="00703870" w:rsidP="007038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místo trvalého pobytu tohoto zástupce, popřípadě jinou adresu pro doručování. </w:t>
      </w:r>
    </w:p>
    <w:p w14:paraId="0C903252"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lastRenderedPageBreak/>
        <w:t xml:space="preserve">Zastupuje-li dítě jiná osoba než jeho zákonný zástupce, je zároveň podstatné, aby doložila své oprávnění dítě zastupovat. </w:t>
      </w:r>
    </w:p>
    <w:p w14:paraId="4A24BE8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Místo trvalého pobytu dítěte u spádových dětí </w:t>
      </w:r>
      <w:proofErr w:type="gramStart"/>
      <w:r>
        <w:rPr>
          <w:rFonts w:ascii="Times New Roman" w:hAnsi="Times New Roman" w:cs="Times New Roman"/>
          <w:sz w:val="24"/>
          <w:szCs w:val="24"/>
        </w:rPr>
        <w:t>ověří</w:t>
      </w:r>
      <w:proofErr w:type="gramEnd"/>
      <w:r>
        <w:rPr>
          <w:rFonts w:ascii="Times New Roman" w:hAnsi="Times New Roman" w:cs="Times New Roman"/>
          <w:sz w:val="24"/>
          <w:szCs w:val="24"/>
        </w:rPr>
        <w:t xml:space="preserve"> ředitel školy na obecním úřadě, který vede evidenci obyvatel. </w:t>
      </w:r>
    </w:p>
    <w:p w14:paraId="53B2273F"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Doložení řádného očkování dítěte </w:t>
      </w:r>
    </w:p>
    <w:p w14:paraId="749878B8"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14:paraId="20E576D4" w14:textId="4C8E9E1A"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Vedle doložení dokladu o očkování nemusí zákonný zástupce pro účely správního řízení o přijetí do mateřské školy dokládat žádné jiné vyjádření nebo potvrzení lékaře.   </w:t>
      </w:r>
    </w:p>
    <w:p w14:paraId="5FA41307"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Má-li ředitel školy pochybnosti o pravosti doložených dokladů, může vyžádat po zákonných zástupcích jejich originál nebo ověřenou kopii. </w:t>
      </w:r>
    </w:p>
    <w:p w14:paraId="347AE296" w14:textId="77777777" w:rsidR="00703870" w:rsidRPr="00703870" w:rsidRDefault="00703870" w:rsidP="00703870">
      <w:pPr>
        <w:rPr>
          <w:rFonts w:ascii="Times New Roman" w:hAnsi="Times New Roman" w:cs="Times New Roman"/>
          <w:b/>
          <w:bCs/>
          <w:sz w:val="24"/>
          <w:szCs w:val="24"/>
        </w:rPr>
      </w:pPr>
      <w:r w:rsidRPr="00703870">
        <w:rPr>
          <w:rFonts w:ascii="Times New Roman" w:hAnsi="Times New Roman" w:cs="Times New Roman"/>
          <w:b/>
          <w:bCs/>
          <w:sz w:val="24"/>
          <w:szCs w:val="24"/>
        </w:rPr>
        <w:t xml:space="preserve">Povinnost plnit předškolního vzdělávání mají děti, které dosáhly do 31. 8. pěti let. </w:t>
      </w:r>
    </w:p>
    <w:p w14:paraId="695375AC"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 </w:t>
      </w:r>
    </w:p>
    <w:p w14:paraId="41D637E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  </w:t>
      </w:r>
    </w:p>
    <w:p w14:paraId="5FBE6ED5" w14:textId="77777777" w:rsidR="00264A8E" w:rsidRDefault="00264A8E"/>
    <w:sectPr w:rsidR="0026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BA5"/>
    <w:multiLevelType w:val="hybridMultilevel"/>
    <w:tmpl w:val="2BFE02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4D309C3"/>
    <w:multiLevelType w:val="hybridMultilevel"/>
    <w:tmpl w:val="42DA0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D40191B"/>
    <w:multiLevelType w:val="hybridMultilevel"/>
    <w:tmpl w:val="C7D013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8BF08B9"/>
    <w:multiLevelType w:val="hybridMultilevel"/>
    <w:tmpl w:val="B48043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CDB2944"/>
    <w:multiLevelType w:val="hybridMultilevel"/>
    <w:tmpl w:val="0220EBD2"/>
    <w:lvl w:ilvl="0" w:tplc="6CFC5AE0">
      <w:start w:val="1"/>
      <w:numFmt w:val="decimal"/>
      <w:lvlText w:val="%1."/>
      <w:lvlJc w:val="left"/>
      <w:pPr>
        <w:ind w:left="644" w:hanging="360"/>
      </w:pPr>
      <w:rPr>
        <w:rFonts w:ascii="Times New Roman" w:eastAsiaTheme="minorHAnsi" w:hAnsi="Times New Roman" w:cs="Times New Roman"/>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0"/>
    <w:rsid w:val="00056F28"/>
    <w:rsid w:val="000608BD"/>
    <w:rsid w:val="00164728"/>
    <w:rsid w:val="00264A8E"/>
    <w:rsid w:val="003C7459"/>
    <w:rsid w:val="004758FF"/>
    <w:rsid w:val="004D01E5"/>
    <w:rsid w:val="005B718A"/>
    <w:rsid w:val="006E1430"/>
    <w:rsid w:val="00703870"/>
    <w:rsid w:val="007861C3"/>
    <w:rsid w:val="007A15E2"/>
    <w:rsid w:val="007F4E5A"/>
    <w:rsid w:val="0084411B"/>
    <w:rsid w:val="009808E1"/>
    <w:rsid w:val="009E24B0"/>
    <w:rsid w:val="00B55F0D"/>
    <w:rsid w:val="00BF3FAC"/>
    <w:rsid w:val="00C52DF0"/>
    <w:rsid w:val="00C948E4"/>
    <w:rsid w:val="00D60146"/>
    <w:rsid w:val="00E0022E"/>
    <w:rsid w:val="00E23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9814"/>
  <w15:chartTrackingRefBased/>
  <w15:docId w15:val="{025B34E2-16F0-4F92-A7CA-4B661496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387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3870"/>
    <w:pPr>
      <w:ind w:left="720"/>
      <w:contextualSpacing/>
    </w:pPr>
  </w:style>
  <w:style w:type="paragraph" w:styleId="Textbubliny">
    <w:name w:val="Balloon Text"/>
    <w:basedOn w:val="Normln"/>
    <w:link w:val="TextbublinyChar"/>
    <w:uiPriority w:val="99"/>
    <w:semiHidden/>
    <w:unhideWhenUsed/>
    <w:rsid w:val="007038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7" ma:contentTypeDescription="Vytvoří nový dokument" ma:contentTypeScope="" ma:versionID="e3ea5b5e507252a43c4b531c190eef66">
  <xsd:schema xmlns:xsd="http://www.w3.org/2001/XMLSchema" xmlns:xs="http://www.w3.org/2001/XMLSchema" xmlns:p="http://schemas.microsoft.com/office/2006/metadata/properties" xmlns:ns2="46fc0787-e771-4a98-8a70-eb1231987df4" targetNamespace="http://schemas.microsoft.com/office/2006/metadata/properties" ma:root="true" ma:fieldsID="e3c91c53e2149e762c54e5c8f5d7e6ee" ns2:_="">
    <xsd:import namespace="46fc0787-e771-4a98-8a70-eb1231987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7E446-504C-4460-8D4C-BBA2B1841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787-e771-4a98-8a70-eb1231987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6A87D-2203-4537-AE4B-0DFAD55BF938}">
  <ds:schemaRefs>
    <ds:schemaRef ds:uri="http://schemas.microsoft.com/sharepoint/v3/contenttype/forms"/>
  </ds:schemaRefs>
</ds:datastoreItem>
</file>

<file path=customXml/itemProps3.xml><?xml version="1.0" encoding="utf-8"?>
<ds:datastoreItem xmlns:ds="http://schemas.openxmlformats.org/officeDocument/2006/customXml" ds:itemID="{00EFEE5E-A552-440E-A773-714398B41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Kozáková</dc:creator>
  <cp:keywords/>
  <dc:description/>
  <cp:lastModifiedBy>Markéta Fišarová</cp:lastModifiedBy>
  <cp:revision>2</cp:revision>
  <cp:lastPrinted>2020-04-07T09:17:00Z</cp:lastPrinted>
  <dcterms:created xsi:type="dcterms:W3CDTF">2022-03-14T19:18:00Z</dcterms:created>
  <dcterms:modified xsi:type="dcterms:W3CDTF">2022-03-14T19:18:00Z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0x010100C0441FECD16CB9428ABF9375EF168C38</vt:lpwstr>
  </property>
</Properties>
</file>